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4FCEC" w14:textId="77777777" w:rsidR="00E9235C" w:rsidRDefault="00E9235C" w:rsidP="00E9235C">
      <w:pPr>
        <w:pStyle w:val="Titre"/>
        <w:spacing w:after="0"/>
        <w:jc w:val="center"/>
        <w:rPr>
          <w:rFonts w:ascii="Kanit" w:eastAsia="Kanit" w:hAnsi="Kanit" w:cs="Kanit"/>
          <w:sz w:val="60"/>
          <w:szCs w:val="60"/>
        </w:rPr>
      </w:pPr>
      <w:bookmarkStart w:id="0" w:name="_wj651cp1ghiy" w:colFirst="0" w:colLast="0"/>
      <w:bookmarkEnd w:id="0"/>
      <w:r>
        <w:rPr>
          <w:rFonts w:ascii="Kanit" w:eastAsia="Kanit" w:hAnsi="Kanit" w:cs="Kanit"/>
          <w:sz w:val="60"/>
          <w:szCs w:val="60"/>
        </w:rPr>
        <w:t>Centre de ressources</w:t>
      </w:r>
    </w:p>
    <w:p w14:paraId="0857A23C" w14:textId="77777777" w:rsidR="00E9235C" w:rsidRDefault="00E9235C" w:rsidP="00E9235C">
      <w:pPr>
        <w:pStyle w:val="Titre1"/>
        <w:spacing w:before="0" w:after="0"/>
        <w:rPr>
          <w:rFonts w:ascii="Kanit" w:eastAsia="Kanit" w:hAnsi="Kanit" w:cs="Kanit"/>
          <w:sz w:val="28"/>
          <w:szCs w:val="28"/>
        </w:rPr>
      </w:pPr>
      <w:bookmarkStart w:id="1" w:name="_8z1e266v3ifr" w:colFirst="0" w:colLast="0"/>
      <w:bookmarkEnd w:id="1"/>
      <w:r>
        <w:rPr>
          <w:rFonts w:ascii="Kanit" w:eastAsia="Kanit" w:hAnsi="Kanit" w:cs="Kanit"/>
          <w:sz w:val="28"/>
          <w:szCs w:val="28"/>
        </w:rPr>
        <w:t>TYPE</w:t>
      </w:r>
    </w:p>
    <w:p w14:paraId="24F789A0" w14:textId="77777777" w:rsidR="00E9235C" w:rsidRDefault="00E9235C" w:rsidP="00E9235C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Centre de ressources à la vie sexuelle et affective</w:t>
      </w:r>
    </w:p>
    <w:p w14:paraId="476790F2" w14:textId="77777777" w:rsidR="00E9235C" w:rsidRDefault="00E9235C" w:rsidP="00E9235C">
      <w:pPr>
        <w:rPr>
          <w:rFonts w:ascii="Kanit" w:eastAsia="Kanit" w:hAnsi="Kanit" w:cs="Kanit"/>
        </w:rPr>
      </w:pPr>
    </w:p>
    <w:p w14:paraId="6B307B3D" w14:textId="77777777" w:rsidR="00E9235C" w:rsidRDefault="00E9235C" w:rsidP="00E9235C">
      <w:pPr>
        <w:pStyle w:val="Titre1"/>
        <w:spacing w:before="0" w:after="0"/>
        <w:rPr>
          <w:rFonts w:ascii="Kanit" w:eastAsia="Kanit" w:hAnsi="Kanit" w:cs="Kanit"/>
          <w:sz w:val="28"/>
          <w:szCs w:val="28"/>
        </w:rPr>
      </w:pPr>
      <w:bookmarkStart w:id="2" w:name="_q4cchof8awke" w:colFirst="0" w:colLast="0"/>
      <w:bookmarkEnd w:id="2"/>
      <w:r>
        <w:rPr>
          <w:rFonts w:ascii="Kanit" w:eastAsia="Kanit" w:hAnsi="Kanit" w:cs="Kanit"/>
          <w:sz w:val="28"/>
          <w:szCs w:val="28"/>
        </w:rPr>
        <w:t>DESCRIPTION</w:t>
      </w:r>
    </w:p>
    <w:p w14:paraId="3DF4BF82" w14:textId="77777777" w:rsidR="00E9235C" w:rsidRDefault="00E9235C" w:rsidP="00E9235C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 xml:space="preserve">Les centres de ressources sont en cours de création. L’initiative a été lancée par le ministère de la </w:t>
      </w:r>
      <w:proofErr w:type="gramStart"/>
      <w:r>
        <w:rPr>
          <w:rFonts w:ascii="Kanit Light" w:eastAsia="Kanit Light" w:hAnsi="Kanit Light" w:cs="Kanit Light"/>
        </w:rPr>
        <w:t>santé  suite</w:t>
      </w:r>
      <w:proofErr w:type="gramEnd"/>
      <w:r>
        <w:rPr>
          <w:rFonts w:ascii="Kanit Light" w:eastAsia="Kanit Light" w:hAnsi="Kanit Light" w:cs="Kanit Light"/>
        </w:rPr>
        <w:t xml:space="preserve"> à l'augmentation des violences conjugales pendant les confinements.</w:t>
      </w:r>
    </w:p>
    <w:p w14:paraId="7163AAE0" w14:textId="77777777" w:rsidR="00E9235C" w:rsidRDefault="00E9235C" w:rsidP="00E9235C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Le but est que chaque département ait des ressources pour éviter de toujours rediriger les gens vers des centres régionaux.</w:t>
      </w:r>
    </w:p>
    <w:p w14:paraId="179F4C9D" w14:textId="77777777" w:rsidR="00E9235C" w:rsidRDefault="00E9235C" w:rsidP="00E9235C">
      <w:pPr>
        <w:rPr>
          <w:rFonts w:ascii="Kanit Light" w:eastAsia="Kanit Light" w:hAnsi="Kanit Light" w:cs="Kanit Light"/>
        </w:rPr>
      </w:pPr>
    </w:p>
    <w:p w14:paraId="554AD29D" w14:textId="77777777" w:rsidR="00E9235C" w:rsidRDefault="00E9235C" w:rsidP="00E9235C">
      <w:pPr>
        <w:pStyle w:val="Titre1"/>
        <w:spacing w:before="0" w:after="0"/>
        <w:rPr>
          <w:rFonts w:ascii="Kanit" w:eastAsia="Kanit" w:hAnsi="Kanit" w:cs="Kanit"/>
          <w:sz w:val="28"/>
          <w:szCs w:val="28"/>
        </w:rPr>
      </w:pPr>
      <w:bookmarkStart w:id="3" w:name="_sestsixgd1d9" w:colFirst="0" w:colLast="0"/>
      <w:bookmarkEnd w:id="3"/>
      <w:r>
        <w:rPr>
          <w:rFonts w:ascii="Kanit" w:eastAsia="Kanit" w:hAnsi="Kanit" w:cs="Kanit"/>
          <w:sz w:val="28"/>
          <w:szCs w:val="28"/>
        </w:rPr>
        <w:t>BESOINS</w:t>
      </w:r>
    </w:p>
    <w:p w14:paraId="327EB7FD" w14:textId="77777777" w:rsidR="00E9235C" w:rsidRDefault="00E9235C" w:rsidP="00E9235C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 xml:space="preserve">En tant que centre de ressources, je dois </w:t>
      </w:r>
      <w:r>
        <w:rPr>
          <w:rFonts w:ascii="Kanit" w:eastAsia="Kanit" w:hAnsi="Kanit" w:cs="Kanit"/>
        </w:rPr>
        <w:t>acquérir des outils</w:t>
      </w:r>
      <w:r>
        <w:rPr>
          <w:rFonts w:ascii="Kanit Light" w:eastAsia="Kanit Light" w:hAnsi="Kanit Light" w:cs="Kanit Light"/>
        </w:rPr>
        <w:t xml:space="preserve">, et les </w:t>
      </w:r>
      <w:r>
        <w:rPr>
          <w:rFonts w:ascii="Kanit" w:eastAsia="Kanit" w:hAnsi="Kanit" w:cs="Kanit"/>
        </w:rPr>
        <w:t>mettre à disposition</w:t>
      </w:r>
      <w:r>
        <w:rPr>
          <w:rFonts w:ascii="Kanit Light" w:eastAsia="Kanit Light" w:hAnsi="Kanit Light" w:cs="Kanit Light"/>
        </w:rPr>
        <w:t xml:space="preserve"> (consultation sur place, prêt, ...). Cela évite aux personnes d’acheter des outils chers qui ne leur serviront que peu. Les outils doivent être accessibles aux </w:t>
      </w:r>
      <w:r>
        <w:rPr>
          <w:rFonts w:ascii="Kanit" w:eastAsia="Kanit" w:hAnsi="Kanit" w:cs="Kanit"/>
        </w:rPr>
        <w:t>personnes qui sont éloignées des centres de ressources</w:t>
      </w:r>
      <w:r>
        <w:rPr>
          <w:rFonts w:ascii="Kanit Light" w:eastAsia="Kanit Light" w:hAnsi="Kanit Light" w:cs="Kanit Light"/>
        </w:rPr>
        <w:t>. Le but est d’</w:t>
      </w:r>
      <w:r>
        <w:rPr>
          <w:rFonts w:ascii="Kanit" w:eastAsia="Kanit" w:hAnsi="Kanit" w:cs="Kanit"/>
        </w:rPr>
        <w:t>éviter aux gens de devoir se déplacer</w:t>
      </w:r>
      <w:r>
        <w:rPr>
          <w:rFonts w:ascii="Kanit Light" w:eastAsia="Kanit Light" w:hAnsi="Kanit Light" w:cs="Kanit Light"/>
        </w:rPr>
        <w:t xml:space="preserve"> dans des centres régionaux lointains. Il est de notre devoir d’</w:t>
      </w:r>
      <w:r>
        <w:rPr>
          <w:rFonts w:ascii="Kanit" w:eastAsia="Kanit" w:hAnsi="Kanit" w:cs="Kanit"/>
        </w:rPr>
        <w:t>inclure tous les handicaps</w:t>
      </w:r>
      <w:r>
        <w:rPr>
          <w:rFonts w:ascii="Kanit Light" w:eastAsia="Kanit Light" w:hAnsi="Kanit Light" w:cs="Kanit Light"/>
        </w:rPr>
        <w:t xml:space="preserve"> et d’encourager leur envie de venir. Nous devons également inclure les personnes accompagnées par des </w:t>
      </w:r>
      <w:r>
        <w:rPr>
          <w:rFonts w:ascii="Kanit" w:eastAsia="Kanit" w:hAnsi="Kanit" w:cs="Kanit"/>
        </w:rPr>
        <w:t xml:space="preserve">établissements </w:t>
      </w:r>
      <w:r>
        <w:rPr>
          <w:rFonts w:ascii="Kanit Light" w:eastAsia="Kanit Light" w:hAnsi="Kanit Light" w:cs="Kanit Light"/>
        </w:rPr>
        <w:t xml:space="preserve">tout comme les </w:t>
      </w:r>
      <w:r>
        <w:rPr>
          <w:rFonts w:ascii="Kanit" w:eastAsia="Kanit" w:hAnsi="Kanit" w:cs="Kanit"/>
        </w:rPr>
        <w:t>particuliers</w:t>
      </w:r>
      <w:r>
        <w:rPr>
          <w:rFonts w:ascii="Kanit Light" w:eastAsia="Kanit Light" w:hAnsi="Kanit Light" w:cs="Kanit Light"/>
        </w:rPr>
        <w:t>.</w:t>
      </w:r>
    </w:p>
    <w:p w14:paraId="42652E6A" w14:textId="77777777" w:rsidR="00E9235C" w:rsidRDefault="00E9235C" w:rsidP="00E9235C">
      <w:pPr>
        <w:rPr>
          <w:rFonts w:ascii="Kanit Light" w:eastAsia="Kanit Light" w:hAnsi="Kanit Light" w:cs="Kanit Light"/>
        </w:rPr>
      </w:pPr>
    </w:p>
    <w:p w14:paraId="3EB2799E" w14:textId="77777777" w:rsidR="00E9235C" w:rsidRDefault="00E9235C" w:rsidP="00E9235C">
      <w:pPr>
        <w:pStyle w:val="Titre1"/>
        <w:spacing w:before="0" w:after="0"/>
        <w:rPr>
          <w:rFonts w:ascii="Kanit" w:eastAsia="Kanit" w:hAnsi="Kanit" w:cs="Kanit"/>
          <w:sz w:val="28"/>
          <w:szCs w:val="28"/>
        </w:rPr>
      </w:pPr>
      <w:bookmarkStart w:id="4" w:name="_dx4djqi6fb6z" w:colFirst="0" w:colLast="0"/>
      <w:bookmarkEnd w:id="4"/>
      <w:r>
        <w:rPr>
          <w:rFonts w:ascii="Kanit" w:eastAsia="Kanit" w:hAnsi="Kanit" w:cs="Kanit"/>
          <w:sz w:val="28"/>
          <w:szCs w:val="28"/>
        </w:rPr>
        <w:t>FREINS</w:t>
      </w:r>
    </w:p>
    <w:p w14:paraId="5FF06575" w14:textId="77777777" w:rsidR="00E9235C" w:rsidRDefault="00E9235C" w:rsidP="00E9235C">
      <w:pPr>
        <w:numPr>
          <w:ilvl w:val="0"/>
          <w:numId w:val="3"/>
        </w:numPr>
        <w:rPr>
          <w:rFonts w:ascii="Kanit Light" w:eastAsia="Kanit Light" w:hAnsi="Kanit Light" w:cs="Kanit Light"/>
        </w:rPr>
      </w:pPr>
      <w:r>
        <w:t>Budget limité pour acquérir les outils</w:t>
      </w:r>
    </w:p>
    <w:p w14:paraId="24712926" w14:textId="77777777" w:rsidR="00E9235C" w:rsidRDefault="00E9235C" w:rsidP="00E9235C">
      <w:pPr>
        <w:numPr>
          <w:ilvl w:val="0"/>
          <w:numId w:val="3"/>
        </w:numPr>
        <w:rPr>
          <w:rFonts w:ascii="Kanit Light" w:eastAsia="Kanit Light" w:hAnsi="Kanit Light" w:cs="Kanit Light"/>
        </w:rPr>
      </w:pPr>
      <w:r>
        <w:t>Nombre de centre limité à un par région</w:t>
      </w:r>
    </w:p>
    <w:p w14:paraId="24446302" w14:textId="77777777" w:rsidR="00E9235C" w:rsidRDefault="00E9235C" w:rsidP="00E9235C">
      <w:pPr>
        <w:numPr>
          <w:ilvl w:val="0"/>
          <w:numId w:val="3"/>
        </w:numPr>
        <w:rPr>
          <w:rFonts w:ascii="Kanit Light" w:eastAsia="Kanit Light" w:hAnsi="Kanit Light" w:cs="Kanit Light"/>
        </w:rPr>
      </w:pPr>
      <w:r>
        <w:t>Manque d’informations sur ce que propose les centres de ressources</w:t>
      </w:r>
    </w:p>
    <w:p w14:paraId="6E971326" w14:textId="77777777" w:rsidR="00E9235C" w:rsidRDefault="00E9235C" w:rsidP="00E9235C">
      <w:pPr>
        <w:numPr>
          <w:ilvl w:val="0"/>
          <w:numId w:val="3"/>
        </w:numPr>
        <w:rPr>
          <w:rFonts w:ascii="Kanit Light" w:eastAsia="Kanit Light" w:hAnsi="Kanit Light" w:cs="Kanit Light"/>
        </w:rPr>
      </w:pPr>
      <w:r>
        <w:t>Sujet de la sexualité dans le handicap récent</w:t>
      </w:r>
    </w:p>
    <w:p w14:paraId="34C68753" w14:textId="77777777" w:rsidR="00E9235C" w:rsidRDefault="00E9235C" w:rsidP="00E9235C">
      <w:pPr>
        <w:numPr>
          <w:ilvl w:val="0"/>
          <w:numId w:val="3"/>
        </w:numPr>
        <w:rPr>
          <w:rFonts w:ascii="Kanit Light" w:eastAsia="Kanit Light" w:hAnsi="Kanit Light" w:cs="Kanit Light"/>
        </w:rPr>
      </w:pPr>
      <w:r>
        <w:t>Manque de personnes compétentes dans le domaine</w:t>
      </w:r>
    </w:p>
    <w:p w14:paraId="3F4251FF" w14:textId="77777777" w:rsidR="00E9235C" w:rsidRDefault="00E9235C" w:rsidP="00E9235C">
      <w:pPr>
        <w:numPr>
          <w:ilvl w:val="0"/>
          <w:numId w:val="3"/>
        </w:numPr>
        <w:rPr>
          <w:rFonts w:ascii="Kanit Light" w:eastAsia="Kanit Light" w:hAnsi="Kanit Light" w:cs="Kanit Light"/>
        </w:rPr>
      </w:pPr>
      <w:r>
        <w:t>Manque d’accompagnement pour la déficience visuelle et auditive</w:t>
      </w:r>
    </w:p>
    <w:p w14:paraId="6E506B1E" w14:textId="77777777" w:rsidR="00E9235C" w:rsidRDefault="00E9235C" w:rsidP="00E9235C">
      <w:pPr>
        <w:ind w:left="720"/>
        <w:rPr>
          <w:rFonts w:ascii="Kanit Light" w:eastAsia="Kanit Light" w:hAnsi="Kanit Light" w:cs="Kanit Light"/>
        </w:rPr>
      </w:pPr>
    </w:p>
    <w:p w14:paraId="1E2A42AE" w14:textId="77777777" w:rsidR="00E9235C" w:rsidRDefault="00E9235C" w:rsidP="00E9235C">
      <w:pPr>
        <w:pStyle w:val="Titre1"/>
        <w:spacing w:before="0" w:after="0"/>
        <w:rPr>
          <w:rFonts w:ascii="Kanit Light" w:eastAsia="Kanit Light" w:hAnsi="Kanit Light" w:cs="Kanit Light"/>
          <w:sz w:val="28"/>
          <w:szCs w:val="28"/>
        </w:rPr>
      </w:pPr>
      <w:bookmarkStart w:id="5" w:name="_ie7k4sd9dp9h" w:colFirst="0" w:colLast="0"/>
      <w:bookmarkEnd w:id="5"/>
      <w:r>
        <w:rPr>
          <w:rFonts w:ascii="Kanit" w:eastAsia="Kanit" w:hAnsi="Kanit" w:cs="Kanit"/>
          <w:sz w:val="28"/>
          <w:szCs w:val="28"/>
        </w:rPr>
        <w:t>OUTILS PROPOSÉS</w:t>
      </w:r>
    </w:p>
    <w:p w14:paraId="564CCC86" w14:textId="77777777" w:rsidR="00E9235C" w:rsidRDefault="00E9235C" w:rsidP="00E9235C">
      <w:pPr>
        <w:numPr>
          <w:ilvl w:val="0"/>
          <w:numId w:val="2"/>
        </w:num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Formations</w:t>
      </w:r>
    </w:p>
    <w:p w14:paraId="5B4F1D2D" w14:textId="77777777" w:rsidR="00E9235C" w:rsidRDefault="00E9235C" w:rsidP="00E9235C">
      <w:pPr>
        <w:numPr>
          <w:ilvl w:val="0"/>
          <w:numId w:val="2"/>
        </w:num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Jeux</w:t>
      </w:r>
    </w:p>
    <w:p w14:paraId="051F21CA" w14:textId="77777777" w:rsidR="00E9235C" w:rsidRDefault="00E9235C" w:rsidP="00E9235C">
      <w:pPr>
        <w:numPr>
          <w:ilvl w:val="0"/>
          <w:numId w:val="2"/>
        </w:num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Mallettes</w:t>
      </w:r>
    </w:p>
    <w:p w14:paraId="165FFF14" w14:textId="77777777" w:rsidR="00E9235C" w:rsidRDefault="00E9235C" w:rsidP="00E9235C">
      <w:pPr>
        <w:numPr>
          <w:ilvl w:val="0"/>
          <w:numId w:val="2"/>
        </w:num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Poupées mannequin</w:t>
      </w:r>
    </w:p>
    <w:p w14:paraId="7BC95AAF" w14:textId="77777777" w:rsidR="00E9235C" w:rsidRDefault="00E9235C" w:rsidP="00E9235C">
      <w:pPr>
        <w:numPr>
          <w:ilvl w:val="0"/>
          <w:numId w:val="2"/>
        </w:num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Livres adaptés</w:t>
      </w:r>
    </w:p>
    <w:p w14:paraId="76A8E328" w14:textId="77777777" w:rsidR="00E9235C" w:rsidRDefault="00E9235C" w:rsidP="00E9235C">
      <w:pPr>
        <w:pStyle w:val="Titre1"/>
        <w:spacing w:before="0" w:after="0"/>
        <w:rPr>
          <w:rFonts w:ascii="Kanit" w:eastAsia="Kanit" w:hAnsi="Kanit" w:cs="Kanit"/>
          <w:sz w:val="28"/>
          <w:szCs w:val="28"/>
        </w:rPr>
      </w:pPr>
      <w:bookmarkStart w:id="6" w:name="_fx0g8j9seznc" w:colFirst="0" w:colLast="0"/>
      <w:bookmarkEnd w:id="6"/>
      <w:r>
        <w:br w:type="page"/>
      </w:r>
    </w:p>
    <w:p w14:paraId="481F71D6" w14:textId="77777777" w:rsidR="00E9235C" w:rsidRDefault="00E9235C" w:rsidP="00E9235C">
      <w:pPr>
        <w:pStyle w:val="Titre1"/>
        <w:spacing w:before="0" w:after="0"/>
        <w:rPr>
          <w:rFonts w:ascii="Kanit" w:eastAsia="Kanit" w:hAnsi="Kanit" w:cs="Kanit"/>
          <w:sz w:val="28"/>
          <w:szCs w:val="28"/>
        </w:rPr>
      </w:pPr>
      <w:bookmarkStart w:id="7" w:name="_i7xup4461l2l" w:colFirst="0" w:colLast="0"/>
      <w:bookmarkEnd w:id="7"/>
      <w:r>
        <w:rPr>
          <w:rFonts w:ascii="Kanit" w:eastAsia="Kanit" w:hAnsi="Kanit" w:cs="Kanit"/>
          <w:sz w:val="28"/>
          <w:szCs w:val="28"/>
        </w:rPr>
        <w:lastRenderedPageBreak/>
        <w:t>SATISFACTION</w:t>
      </w:r>
    </w:p>
    <w:p w14:paraId="795F05C4" w14:textId="77777777" w:rsidR="00E9235C" w:rsidRDefault="00E9235C" w:rsidP="00E9235C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Outils proposés : Bonne</w:t>
      </w:r>
    </w:p>
    <w:p w14:paraId="4D6D270A" w14:textId="77777777" w:rsidR="00E9235C" w:rsidRDefault="00E9235C" w:rsidP="00E9235C">
      <w:pPr>
        <w:rPr>
          <w:rFonts w:ascii="Kanit Light" w:eastAsia="Kanit Light" w:hAnsi="Kanit Light" w:cs="Kanit Light"/>
        </w:rPr>
      </w:pPr>
    </w:p>
    <w:p w14:paraId="6F7F87C4" w14:textId="77777777" w:rsidR="00E9235C" w:rsidRDefault="00E9235C" w:rsidP="00E9235C">
      <w:pPr>
        <w:pStyle w:val="Titre1"/>
        <w:spacing w:before="0" w:after="0"/>
        <w:rPr>
          <w:rFonts w:ascii="Kanit" w:eastAsia="Kanit" w:hAnsi="Kanit" w:cs="Kanit"/>
          <w:sz w:val="28"/>
          <w:szCs w:val="28"/>
        </w:rPr>
      </w:pPr>
      <w:bookmarkStart w:id="8" w:name="_50ote5fbrh6t" w:colFirst="0" w:colLast="0"/>
      <w:bookmarkEnd w:id="8"/>
      <w:r>
        <w:rPr>
          <w:rFonts w:ascii="Kanit" w:eastAsia="Kanit" w:hAnsi="Kanit" w:cs="Kanit"/>
          <w:sz w:val="28"/>
          <w:szCs w:val="28"/>
        </w:rPr>
        <w:t>RESSOURCES</w:t>
      </w:r>
    </w:p>
    <w:p w14:paraId="0A8861F1" w14:textId="77777777" w:rsidR="00E9235C" w:rsidRDefault="00E9235C" w:rsidP="00E9235C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Budget : Moyen</w:t>
      </w:r>
    </w:p>
    <w:p w14:paraId="2D221838" w14:textId="77777777" w:rsidR="00E9235C" w:rsidRDefault="00E9235C" w:rsidP="00E9235C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Formation : Parfaite</w:t>
      </w:r>
    </w:p>
    <w:p w14:paraId="1007E2A1" w14:textId="77777777" w:rsidR="00E9235C" w:rsidRDefault="00E9235C" w:rsidP="00E9235C">
      <w:pPr>
        <w:rPr>
          <w:rFonts w:ascii="Kanit Light" w:eastAsia="Kanit Light" w:hAnsi="Kanit Light" w:cs="Kanit Light"/>
        </w:rPr>
      </w:pPr>
    </w:p>
    <w:p w14:paraId="198DFC81" w14:textId="77777777" w:rsidR="00E9235C" w:rsidRDefault="00E9235C" w:rsidP="00E9235C">
      <w:pPr>
        <w:pStyle w:val="Titre1"/>
        <w:spacing w:before="0" w:after="0"/>
        <w:rPr>
          <w:rFonts w:ascii="Kanit" w:eastAsia="Kanit" w:hAnsi="Kanit" w:cs="Kanit"/>
          <w:sz w:val="28"/>
          <w:szCs w:val="28"/>
        </w:rPr>
      </w:pPr>
      <w:bookmarkStart w:id="9" w:name="_bz6ewfsrfit6" w:colFirst="0" w:colLast="0"/>
      <w:bookmarkEnd w:id="9"/>
      <w:r>
        <w:rPr>
          <w:rFonts w:ascii="Kanit" w:eastAsia="Kanit" w:hAnsi="Kanit" w:cs="Kanit"/>
          <w:sz w:val="28"/>
          <w:szCs w:val="28"/>
        </w:rPr>
        <w:t>VERBATIMES</w:t>
      </w:r>
    </w:p>
    <w:p w14:paraId="771C954F" w14:textId="77777777" w:rsidR="00E9235C" w:rsidRDefault="00E9235C" w:rsidP="00E9235C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“Nous sommes très vigilants à l'inclusion de tous les handicaps. On ne veut surtout pas créer une nouvelle filière spécialisée.”</w:t>
      </w:r>
    </w:p>
    <w:p w14:paraId="1E98FD99" w14:textId="77777777" w:rsidR="00E9235C" w:rsidRDefault="00E9235C" w:rsidP="00E9235C">
      <w:pPr>
        <w:rPr>
          <w:rFonts w:ascii="Kanit Light" w:eastAsia="Kanit Light" w:hAnsi="Kanit Light" w:cs="Kanit Light"/>
        </w:rPr>
      </w:pPr>
    </w:p>
    <w:p w14:paraId="6E45A0D5" w14:textId="77777777" w:rsidR="00E9235C" w:rsidRDefault="00E9235C" w:rsidP="00E9235C">
      <w:pPr>
        <w:pStyle w:val="Titre1"/>
        <w:spacing w:before="0" w:after="0"/>
        <w:rPr>
          <w:rFonts w:ascii="Kanit" w:eastAsia="Kanit" w:hAnsi="Kanit" w:cs="Kanit"/>
          <w:sz w:val="28"/>
          <w:szCs w:val="28"/>
        </w:rPr>
      </w:pPr>
      <w:bookmarkStart w:id="10" w:name="_hj5l48v1etxv" w:colFirst="0" w:colLast="0"/>
      <w:bookmarkEnd w:id="10"/>
      <w:r>
        <w:rPr>
          <w:rFonts w:ascii="Kanit" w:eastAsia="Kanit" w:hAnsi="Kanit" w:cs="Kanit"/>
          <w:sz w:val="28"/>
          <w:szCs w:val="28"/>
        </w:rPr>
        <w:t>PLATEFORME IDÉALE</w:t>
      </w:r>
    </w:p>
    <w:p w14:paraId="00380BCF" w14:textId="77777777" w:rsidR="00E9235C" w:rsidRDefault="00E9235C" w:rsidP="00E9235C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 xml:space="preserve">Sur la plateforme idéale, nous pourrons </w:t>
      </w:r>
      <w:r>
        <w:rPr>
          <w:rFonts w:ascii="Kanit" w:eastAsia="Kanit" w:hAnsi="Kanit" w:cs="Kanit"/>
        </w:rPr>
        <w:t>trouver une grande quantité d'outils à acquérir</w:t>
      </w:r>
      <w:r>
        <w:rPr>
          <w:rFonts w:ascii="Kanit Light" w:eastAsia="Kanit Light" w:hAnsi="Kanit Light" w:cs="Kanit Light"/>
        </w:rPr>
        <w:t xml:space="preserve">, ce qui nous fera </w:t>
      </w:r>
      <w:r>
        <w:rPr>
          <w:rFonts w:ascii="Kanit" w:eastAsia="Kanit" w:hAnsi="Kanit" w:cs="Kanit"/>
        </w:rPr>
        <w:t>gagner du temps</w:t>
      </w:r>
      <w:r>
        <w:rPr>
          <w:rFonts w:ascii="Kanit Light" w:eastAsia="Kanit Light" w:hAnsi="Kanit Light" w:cs="Kanit Light"/>
        </w:rPr>
        <w:t>.</w:t>
      </w:r>
    </w:p>
    <w:p w14:paraId="0129C491" w14:textId="77777777" w:rsidR="00E9235C" w:rsidRDefault="00E9235C" w:rsidP="00E9235C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 xml:space="preserve">La plateforme pourrait servir de </w:t>
      </w:r>
      <w:r>
        <w:rPr>
          <w:rFonts w:ascii="Kanit" w:eastAsia="Kanit" w:hAnsi="Kanit" w:cs="Kanit"/>
        </w:rPr>
        <w:t>support pour faire connaître notre existence</w:t>
      </w:r>
      <w:r>
        <w:rPr>
          <w:rFonts w:ascii="Kanit Light" w:eastAsia="Kanit Light" w:hAnsi="Kanit Light" w:cs="Kanit Light"/>
        </w:rPr>
        <w:t>.</w:t>
      </w:r>
    </w:p>
    <w:p w14:paraId="3A66A347" w14:textId="77777777" w:rsidR="00E9235C" w:rsidRDefault="00E9235C" w:rsidP="00E9235C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 xml:space="preserve">Elle doit donc pouvoir </w:t>
      </w:r>
      <w:r>
        <w:rPr>
          <w:rFonts w:ascii="Kanit" w:eastAsia="Kanit" w:hAnsi="Kanit" w:cs="Kanit"/>
        </w:rPr>
        <w:t>rediriger les personnes intéressées vers notre site internet</w:t>
      </w:r>
      <w:r>
        <w:rPr>
          <w:rFonts w:ascii="Kanit Light" w:eastAsia="Kanit Light" w:hAnsi="Kanit Light" w:cs="Kanit Light"/>
        </w:rPr>
        <w:t>.</w:t>
      </w:r>
    </w:p>
    <w:p w14:paraId="0E92B047" w14:textId="77777777" w:rsidR="00E9235C" w:rsidRDefault="00E9235C" w:rsidP="00E9235C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Nous y mettrons à disposition les outils que l'on a en notre possession.</w:t>
      </w:r>
    </w:p>
    <w:p w14:paraId="2C81458C" w14:textId="77777777" w:rsidR="00E9235C" w:rsidRDefault="00E9235C" w:rsidP="00E9235C">
      <w:r>
        <w:rPr>
          <w:rFonts w:ascii="Kanit Light" w:eastAsia="Kanit Light" w:hAnsi="Kanit Light" w:cs="Kanit Light"/>
        </w:rPr>
        <w:t xml:space="preserve">Dans l’idéal, elle nous fera bénéficier d’un </w:t>
      </w:r>
      <w:r>
        <w:rPr>
          <w:rFonts w:ascii="Kanit" w:eastAsia="Kanit" w:hAnsi="Kanit" w:cs="Kanit"/>
        </w:rPr>
        <w:t xml:space="preserve">retour d’expérience </w:t>
      </w:r>
      <w:r>
        <w:rPr>
          <w:rFonts w:ascii="Kanit Light" w:eastAsia="Kanit Light" w:hAnsi="Kanit Light" w:cs="Kanit Light"/>
        </w:rPr>
        <w:t xml:space="preserve">sur les outils par les établissements. Les établissements pourront également faire </w:t>
      </w:r>
      <w:r>
        <w:rPr>
          <w:rFonts w:ascii="Kanit" w:eastAsia="Kanit" w:hAnsi="Kanit" w:cs="Kanit"/>
        </w:rPr>
        <w:t>remonter leurs besoins</w:t>
      </w:r>
      <w:r>
        <w:rPr>
          <w:rFonts w:ascii="Kanit Light" w:eastAsia="Kanit Light" w:hAnsi="Kanit Light" w:cs="Kanit Light"/>
        </w:rPr>
        <w:t>, ce qui nous facilitera le travail de veille et nous permettra de cibler les achats.</w:t>
      </w:r>
    </w:p>
    <w:p w14:paraId="45552F57" w14:textId="77777777" w:rsidR="00953FBA" w:rsidRPr="00E9235C" w:rsidRDefault="00953FBA" w:rsidP="00E9235C"/>
    <w:sectPr w:rsidR="00953FBA" w:rsidRPr="00E9235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nit">
    <w:panose1 w:val="00000000000000000000"/>
    <w:charset w:val="00"/>
    <w:family w:val="auto"/>
    <w:pitch w:val="variable"/>
    <w:sig w:usb0="A10000FF" w:usb1="5000207B" w:usb2="00000000" w:usb3="00000000" w:csb0="00010193" w:csb1="00000000"/>
  </w:font>
  <w:font w:name="Kanit Light">
    <w:panose1 w:val="00000000000000000000"/>
    <w:charset w:val="00"/>
    <w:family w:val="auto"/>
    <w:pitch w:val="variable"/>
    <w:sig w:usb0="A10000FF" w:usb1="5000207B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04A82"/>
    <w:multiLevelType w:val="multilevel"/>
    <w:tmpl w:val="22020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5273E7"/>
    <w:multiLevelType w:val="multilevel"/>
    <w:tmpl w:val="6CC2DC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C751BE4"/>
    <w:multiLevelType w:val="multilevel"/>
    <w:tmpl w:val="3BF0C5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91180233">
    <w:abstractNumId w:val="0"/>
  </w:num>
  <w:num w:numId="2" w16cid:durableId="1236207818">
    <w:abstractNumId w:val="2"/>
  </w:num>
  <w:num w:numId="3" w16cid:durableId="1456169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577C8"/>
    <w:rsid w:val="008577C8"/>
    <w:rsid w:val="00953FBA"/>
    <w:rsid w:val="00E9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B77D7"/>
  <w15:chartTrackingRefBased/>
  <w15:docId w15:val="{AC8DFFB0-7FAC-46AA-87A0-83EC7F3D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7C8"/>
    <w:pPr>
      <w:spacing w:after="0"/>
    </w:pPr>
    <w:rPr>
      <w:rFonts w:ascii="Arial" w:eastAsia="Arial" w:hAnsi="Arial" w:cs="Arial"/>
      <w:lang w:val="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577C8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577C8"/>
    <w:rPr>
      <w:rFonts w:ascii="Arial" w:eastAsia="Arial" w:hAnsi="Arial" w:cs="Arial"/>
      <w:sz w:val="40"/>
      <w:szCs w:val="40"/>
      <w:lang w:val="fr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8577C8"/>
    <w:pPr>
      <w:keepNext/>
      <w:keepLines/>
      <w:spacing w:after="60"/>
    </w:pPr>
    <w:rPr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577C8"/>
    <w:rPr>
      <w:rFonts w:ascii="Arial" w:eastAsia="Arial" w:hAnsi="Arial" w:cs="Arial"/>
      <w:sz w:val="52"/>
      <w:szCs w:val="52"/>
      <w:lang w:val="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Etchart</dc:creator>
  <cp:keywords/>
  <dc:description/>
  <cp:lastModifiedBy>Camille Etchart</cp:lastModifiedBy>
  <cp:revision>2</cp:revision>
  <dcterms:created xsi:type="dcterms:W3CDTF">2022-06-16T13:21:00Z</dcterms:created>
  <dcterms:modified xsi:type="dcterms:W3CDTF">2022-06-16T13:21:00Z</dcterms:modified>
</cp:coreProperties>
</file>